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AA5" w:rsidRDefault="00FD5AA5" w:rsidP="00FD5AA5">
      <w:r>
        <w:t>4.4. Метод аппроксимации</w:t>
      </w:r>
    </w:p>
    <w:p w:rsidR="00FD5AA5" w:rsidRDefault="00FD5AA5" w:rsidP="00FD5AA5">
      <w:r>
        <w:t xml:space="preserve">Известен ряд алгоритмов решения задач по распределительному методу. Метод </w:t>
      </w:r>
      <w:proofErr w:type="spellStart"/>
      <w:r>
        <w:t>Моди</w:t>
      </w:r>
      <w:proofErr w:type="spellEnd"/>
      <w:r>
        <w:t xml:space="preserve"> и др. предполагают начало решения с распределения ресурсов по правилу северо-западного угла. При этом не принимается во внимание оценка ресурсов. </w:t>
      </w:r>
      <w:proofErr w:type="gramStart"/>
      <w:r>
        <w:t>Последняя</w:t>
      </w:r>
      <w:proofErr w:type="gramEnd"/>
      <w:r>
        <w:t xml:space="preserve"> учитывается при последовательном перемещении ресурсов. Такой метод приводит к верному решению, не требует больших затрат времени. Известен другой метод - аппроксимации (приближения), который позволяет быстро решить задачу. Однако при этом точность решения может быть несколько ниже, чем по обычному методу. В этом случае рекомендуется решать задачу с использованием алгоритма аппроксимации и затем проверить решение с помощью алгоритма метода  </w:t>
      </w:r>
      <w:proofErr w:type="spellStart"/>
      <w:r>
        <w:t>Моди</w:t>
      </w:r>
      <w:proofErr w:type="spellEnd"/>
      <w:r>
        <w:t>, и  если нужно, довести решение до конца по этому методу.</w:t>
      </w:r>
    </w:p>
    <w:p w:rsidR="00FD5AA5" w:rsidRDefault="00FD5AA5" w:rsidP="00FD5AA5">
      <w:r>
        <w:t>Сущность метода аппроксимации заключается в том, что распределение ресурсов производится с учетом оценок ресурсов. Все расчеты ведутся в одной таблице. Рассмотрим алгоритм на конкретном примере.</w:t>
      </w:r>
    </w:p>
    <w:p w:rsidR="00FD5AA5" w:rsidRDefault="00FD5AA5" w:rsidP="00FD5AA5">
      <w:r>
        <w:t xml:space="preserve">         Задача заключается в размещении ряда </w:t>
      </w:r>
      <w:proofErr w:type="spellStart"/>
      <w:r>
        <w:t>с.х</w:t>
      </w:r>
      <w:proofErr w:type="gramStart"/>
      <w:r>
        <w:t>.к</w:t>
      </w:r>
      <w:proofErr w:type="gramEnd"/>
      <w:r>
        <w:t>ультур</w:t>
      </w:r>
      <w:proofErr w:type="spellEnd"/>
      <w:r>
        <w:t xml:space="preserve"> по земельным участкам разного качества. Известна урожайность каждой </w:t>
      </w:r>
      <w:proofErr w:type="spellStart"/>
      <w:r>
        <w:t>с.х</w:t>
      </w:r>
      <w:proofErr w:type="gramStart"/>
      <w:r>
        <w:t>.к</w:t>
      </w:r>
      <w:proofErr w:type="gramEnd"/>
      <w:r>
        <w:t>ультуры</w:t>
      </w:r>
      <w:proofErr w:type="spellEnd"/>
      <w:r>
        <w:t xml:space="preserve"> на каждом земельном участке. Нужно так </w:t>
      </w:r>
      <w:proofErr w:type="gramStart"/>
      <w:r>
        <w:t>разместить культуры</w:t>
      </w:r>
      <w:proofErr w:type="gramEnd"/>
      <w:r>
        <w:t>, чтобы стоимость валовой продукции была максимальной.</w:t>
      </w:r>
    </w:p>
    <w:p w:rsidR="00FD5AA5" w:rsidRDefault="00FD5AA5" w:rsidP="00FD5AA5">
      <w:r>
        <w:t>Сведем условия в матрицу, в которой будем решать задачу (табл.4.9)</w:t>
      </w:r>
    </w:p>
    <w:p w:rsidR="00FD5AA5" w:rsidRDefault="00FD5AA5" w:rsidP="00FD5AA5">
      <w:r>
        <w:t>Таблица 4.9</w:t>
      </w:r>
    </w:p>
    <w:p w:rsidR="00FD5AA5" w:rsidRDefault="00FD5AA5" w:rsidP="00FD5AA5">
      <w:r>
        <w:t xml:space="preserve">Матрица I </w:t>
      </w:r>
    </w:p>
    <w:p w:rsidR="00FD5AA5" w:rsidRDefault="00FD5AA5" w:rsidP="00FD5AA5">
      <w:r>
        <w:t xml:space="preserve"> </w:t>
      </w:r>
    </w:p>
    <w:p w:rsidR="00FD5AA5" w:rsidRDefault="00FD5AA5" w:rsidP="00FD5AA5">
      <w:r>
        <w:t>Рассмотрим данные матрицы I.</w:t>
      </w:r>
    </w:p>
    <w:p w:rsidR="00FD5AA5" w:rsidRDefault="00FD5AA5" w:rsidP="00FD5AA5">
      <w:r>
        <w:t xml:space="preserve">Площади посевов </w:t>
      </w:r>
      <w:proofErr w:type="spellStart"/>
      <w:r>
        <w:t>с.х</w:t>
      </w:r>
      <w:proofErr w:type="spellEnd"/>
      <w:r>
        <w:t xml:space="preserve">. культур </w:t>
      </w:r>
      <w:proofErr w:type="gramStart"/>
      <w:r>
        <w:t>-п</w:t>
      </w:r>
      <w:proofErr w:type="gramEnd"/>
      <w:r>
        <w:t xml:space="preserve">шеницы 135 га, ячменя -200 и т.д. Площади земельных участков I-110 га,  II-205 га и т.д.  В правом верхнем углу клеточек показан валовой выход продукции в </w:t>
      </w:r>
      <w:proofErr w:type="spellStart"/>
      <w:r>
        <w:t>тыс</w:t>
      </w:r>
      <w:proofErr w:type="gramStart"/>
      <w:r>
        <w:t>.т</w:t>
      </w:r>
      <w:proofErr w:type="gramEnd"/>
      <w:r>
        <w:t>енге</w:t>
      </w:r>
      <w:proofErr w:type="spellEnd"/>
      <w:r>
        <w:t xml:space="preserve"> с 1 га, по пшенице 130 тыс. тенге на 1 участке с 1 га, 135 </w:t>
      </w:r>
      <w:proofErr w:type="spellStart"/>
      <w:r>
        <w:t>тыс.тенге</w:t>
      </w:r>
      <w:proofErr w:type="spellEnd"/>
      <w:r>
        <w:t xml:space="preserve"> на 2 участке и т.д.</w:t>
      </w:r>
    </w:p>
    <w:p w:rsidR="00FD5AA5" w:rsidRDefault="00FD5AA5" w:rsidP="00FD5AA5">
      <w:r>
        <w:t>Решение по методу аппроксимации ведется в следующем порядке. Рассчитывается строка и столбец разностей. Для этого находят разницу между двумя наибольшими величинами, анализируя оценки клеточек по каждой строке и столбцу. В нашем примере (табл._</w:t>
      </w:r>
      <w:proofErr w:type="gramStart"/>
      <w:r>
        <w:t xml:space="preserve"> )</w:t>
      </w:r>
      <w:proofErr w:type="gramEnd"/>
      <w:r>
        <w:t xml:space="preserve"> в первой строке наибольшие оценки клеточек 138 и 140, разница между ними составляет 2, она вносится в столбец разностей. По второй строке разница составит 5 и т.д., </w:t>
      </w:r>
      <w:proofErr w:type="gramStart"/>
      <w:r>
        <w:t>в</w:t>
      </w:r>
      <w:proofErr w:type="gramEnd"/>
      <w:r>
        <w:t xml:space="preserve"> последней, 5строке, разница составляет 0 между двумя большими, но одинаковыми оценками (160 и 160). Аналогично заполняется строка разностей.</w:t>
      </w:r>
    </w:p>
    <w:p w:rsidR="00FD5AA5" w:rsidRDefault="00FD5AA5" w:rsidP="00FD5AA5">
      <w:r>
        <w:t xml:space="preserve">         Следующий шаг заключается в анализе оценок столбца и строки разностей. Рассматриваются одновременно оценки и столбца, и строки, и выявляется наибольшая величина. В нашем примере такой величиной является оценка 22 в строке разностей. Эта оценка показывает, в какой столбец нужно направить ресурсы. В данном примере это столбец III участка.</w:t>
      </w:r>
    </w:p>
    <w:p w:rsidR="00FD5AA5" w:rsidRDefault="00FD5AA5" w:rsidP="00FD5AA5">
      <w:r>
        <w:t xml:space="preserve">В выделенном столбце анализируем оценки клеточек и туда, где имеется наибольшая оценка, направляем ресурс. В столбике </w:t>
      </w:r>
      <w:proofErr w:type="spellStart"/>
      <w:proofErr w:type="gramStart"/>
      <w:r>
        <w:t>III</w:t>
      </w:r>
      <w:proofErr w:type="gramEnd"/>
      <w:r>
        <w:t>наибольшая</w:t>
      </w:r>
      <w:proofErr w:type="spellEnd"/>
      <w:r>
        <w:t xml:space="preserve"> оценка 160. В эту клеточку направляют ресурс по строке 5 (подсолнечник). Нужно посеять 270 га, но площадь </w:t>
      </w:r>
      <w:proofErr w:type="spellStart"/>
      <w:proofErr w:type="gramStart"/>
      <w:r>
        <w:t>III</w:t>
      </w:r>
      <w:proofErr w:type="gramEnd"/>
      <w:r>
        <w:t>участка</w:t>
      </w:r>
      <w:proofErr w:type="spellEnd"/>
      <w:r>
        <w:t xml:space="preserve"> только 180 га. Вписываем в </w:t>
      </w:r>
      <w:r>
        <w:lastRenderedPageBreak/>
        <w:t>эту клеточку 180 га, и выводим III столбик из дальнейшего решения, зачеркнув карандашом оценки клеточек.</w:t>
      </w:r>
    </w:p>
    <w:p w:rsidR="00FD5AA5" w:rsidRDefault="00FD5AA5" w:rsidP="00FD5AA5">
      <w:r>
        <w:t xml:space="preserve">Начинаем весь процесс сначала. Находим разности и выписываем их в столбик и строку разностей. По строке разностей изменений нет, а по столбцу имеются. Выписываем новый ряд цифр в столбец разностей (5,10,10, 10, 10). Вновь анализируем оценки по столбцу и строке разностей. </w:t>
      </w:r>
      <w:proofErr w:type="gramStart"/>
      <w:r>
        <w:t>Наибольшей</w:t>
      </w:r>
      <w:proofErr w:type="gramEnd"/>
      <w:r>
        <w:t xml:space="preserve"> оказалось разность по II столбцу (20). В этот столбец направляем ресу</w:t>
      </w:r>
      <w:proofErr w:type="gramStart"/>
      <w:r>
        <w:t>рс в кл</w:t>
      </w:r>
      <w:proofErr w:type="gramEnd"/>
      <w:r>
        <w:t>еточку с оценкой 140. Первая строка оказывается заполненной (135 га) и выводится из задачи.</w:t>
      </w:r>
    </w:p>
    <w:p w:rsidR="00FD5AA5" w:rsidRDefault="00FD5AA5" w:rsidP="00FD5AA5">
      <w:r>
        <w:t xml:space="preserve">Вновь заполняется строка и столбец разностей. По столбцу изменений нет, а по строке разности меняются. Если имеются одинаковые разности в нескольких столбцах (строках), то анализируются оценки клеточек и в клеточку с наибольшей оценкой направляется ресурс. В данном примере в строке разностей столбики II и </w:t>
      </w:r>
      <w:proofErr w:type="spellStart"/>
      <w:proofErr w:type="gramStart"/>
      <w:r>
        <w:t>IV</w:t>
      </w:r>
      <w:proofErr w:type="gramEnd"/>
      <w:r>
        <w:t>имеют</w:t>
      </w:r>
      <w:proofErr w:type="spellEnd"/>
      <w:r>
        <w:t xml:space="preserve"> одинаковые разности -35. Наибольшая оценка по обоим столбикам в клеточке 5-IV, она равняется 160. По этой строке нужно посеять 270 га подсолнечника, при этом 180 уже размещено в III участке, осталось 90 га. Размещаем их в IV участке.</w:t>
      </w:r>
    </w:p>
    <w:p w:rsidR="00FD5AA5" w:rsidRDefault="00FD5AA5" w:rsidP="00FD5AA5">
      <w:r>
        <w:t xml:space="preserve">Находим новые разности по столбцу и строке и постепенно завершаем решение задачи. </w:t>
      </w:r>
    </w:p>
    <w:p w:rsidR="00FD5AA5" w:rsidRDefault="00FD5AA5" w:rsidP="00FD5AA5">
      <w:r>
        <w:t>Для определения размера функции цели складываем произведения величины ресурса на оценку клеточки. В данном примере 135*140+200*110+….+ 90*160.</w:t>
      </w:r>
    </w:p>
    <w:p w:rsidR="00FD5AA5" w:rsidRDefault="00FD5AA5" w:rsidP="00FD5AA5">
      <w:r>
        <w:t xml:space="preserve"> </w:t>
      </w:r>
    </w:p>
    <w:p w:rsidR="00FD5AA5" w:rsidRDefault="00FD5AA5" w:rsidP="00FD5AA5">
      <w:r>
        <w:t xml:space="preserve"> </w:t>
      </w:r>
    </w:p>
    <w:p w:rsidR="00FD5AA5" w:rsidRDefault="00FD5AA5" w:rsidP="00FD5AA5"/>
    <w:p w:rsidR="00FD5AA5" w:rsidRDefault="00FD5AA5" w:rsidP="00FD5AA5"/>
    <w:p w:rsidR="00325B7E" w:rsidRDefault="00325B7E">
      <w:bookmarkStart w:id="0" w:name="_GoBack"/>
      <w:bookmarkEnd w:id="0"/>
    </w:p>
    <w:sectPr w:rsidR="003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53"/>
    <w:rsid w:val="00226753"/>
    <w:rsid w:val="00325B7E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3520</Characters>
  <Application>Microsoft Office Word</Application>
  <DocSecurity>0</DocSecurity>
  <Lines>29</Lines>
  <Paragraphs>8</Paragraphs>
  <ScaleCrop>false</ScaleCrop>
  <Company/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2020-11-04T09:05:00Z</dcterms:created>
  <dcterms:modified xsi:type="dcterms:W3CDTF">2020-11-04T09:05:00Z</dcterms:modified>
</cp:coreProperties>
</file>